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6" w:rsidRPr="00F0107D" w:rsidRDefault="00E420E1">
      <w:pPr>
        <w:spacing w:line="360" w:lineRule="auto"/>
        <w:ind w:firstLineChars="543" w:firstLine="2399"/>
        <w:rPr>
          <w:rFonts w:ascii="宋体"/>
          <w:b/>
          <w:snapToGrid w:val="0"/>
          <w:color w:val="000000"/>
          <w:sz w:val="44"/>
        </w:rPr>
      </w:pPr>
      <w:r w:rsidRPr="00F0107D">
        <w:rPr>
          <w:rFonts w:ascii="宋体" w:hint="eastAsia"/>
          <w:b/>
          <w:snapToGrid w:val="0"/>
          <w:color w:val="000000"/>
          <w:sz w:val="44"/>
        </w:rPr>
        <w:t>电网检修停电公告</w:t>
      </w:r>
    </w:p>
    <w:p w:rsidR="00FA2C16" w:rsidRPr="00F0107D" w:rsidRDefault="00E420E1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 w:rsidRPr="00F0107D">
        <w:rPr>
          <w:rFonts w:ascii="仿宋_GB2312" w:eastAsia="仿宋_GB2312" w:hAnsi="宋体" w:hint="eastAsia"/>
          <w:color w:val="000000"/>
          <w:sz w:val="30"/>
          <w:szCs w:val="30"/>
        </w:rPr>
        <w:t>尊敬的用电客户：</w:t>
      </w:r>
    </w:p>
    <w:p w:rsidR="00FA2C16" w:rsidRPr="00F0107D" w:rsidRDefault="00E420E1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F0107D">
        <w:rPr>
          <w:rFonts w:ascii="仿宋_GB2312" w:eastAsia="仿宋_GB2312" w:hAnsi="宋体" w:hint="eastAsia"/>
          <w:color w:val="000000"/>
          <w:sz w:val="30"/>
          <w:szCs w:val="30"/>
        </w:rPr>
        <w:t>因供电设施检修，我公司计划在下列时段对以下线路进行停电检修，现将检修线路、停电区域及主要影响客户范围公告如下：</w:t>
      </w:r>
    </w:p>
    <w:p w:rsidR="00FA2C16" w:rsidRPr="00F0107D" w:rsidRDefault="00FA2C16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tbl>
      <w:tblPr>
        <w:tblpPr w:leftFromText="180" w:rightFromText="180" w:vertAnchor="text" w:horzAnchor="page" w:tblpXSpec="center" w:tblpY="118"/>
        <w:tblOverlap w:val="never"/>
        <w:tblW w:w="11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373"/>
        <w:gridCol w:w="1604"/>
        <w:gridCol w:w="1633"/>
        <w:gridCol w:w="2478"/>
        <w:gridCol w:w="1843"/>
        <w:gridCol w:w="1734"/>
      </w:tblGrid>
      <w:tr w:rsidR="00FA2C16" w:rsidRPr="00F0107D" w:rsidTr="00587770">
        <w:trPr>
          <w:trHeight w:val="599"/>
          <w:jc w:val="center"/>
        </w:trPr>
        <w:tc>
          <w:tcPr>
            <w:tcW w:w="601" w:type="dxa"/>
            <w:vAlign w:val="center"/>
          </w:tcPr>
          <w:p w:rsidR="00FA2C16" w:rsidRPr="00F0107D" w:rsidRDefault="00E420E1">
            <w:pPr>
              <w:tabs>
                <w:tab w:val="left" w:pos="210"/>
                <w:tab w:val="left" w:pos="640"/>
              </w:tabs>
              <w:autoSpaceDN w:val="0"/>
              <w:ind w:rightChars="-217" w:right="-456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73" w:type="dxa"/>
            <w:vAlign w:val="center"/>
          </w:tcPr>
          <w:p w:rsidR="00FA2C16" w:rsidRPr="00F0107D" w:rsidRDefault="00E420E1">
            <w:pPr>
              <w:autoSpaceDN w:val="0"/>
              <w:ind w:rightChars="-95" w:right="-199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检修线路</w:t>
            </w:r>
          </w:p>
        </w:tc>
        <w:tc>
          <w:tcPr>
            <w:tcW w:w="1604" w:type="dxa"/>
            <w:vAlign w:val="center"/>
          </w:tcPr>
          <w:p w:rsidR="00FA2C16" w:rsidRPr="00F0107D" w:rsidRDefault="00E420E1">
            <w:pPr>
              <w:autoSpaceDN w:val="0"/>
              <w:ind w:rightChars="-71" w:right="-149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633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检修原因</w:t>
            </w:r>
          </w:p>
        </w:tc>
        <w:tc>
          <w:tcPr>
            <w:tcW w:w="2478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停电区域</w:t>
            </w:r>
          </w:p>
        </w:tc>
        <w:tc>
          <w:tcPr>
            <w:tcW w:w="1843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主要影响</w:t>
            </w:r>
          </w:p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客户范围</w:t>
            </w:r>
          </w:p>
        </w:tc>
        <w:tc>
          <w:tcPr>
            <w:tcW w:w="1734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扫一扫快速查看停电信息</w:t>
            </w:r>
          </w:p>
        </w:tc>
      </w:tr>
      <w:tr w:rsidR="00FA2C16" w:rsidRPr="00F0107D" w:rsidTr="00166895">
        <w:trPr>
          <w:trHeight w:val="2199"/>
          <w:jc w:val="center"/>
        </w:trPr>
        <w:tc>
          <w:tcPr>
            <w:tcW w:w="601" w:type="dxa"/>
            <w:vAlign w:val="center"/>
          </w:tcPr>
          <w:p w:rsidR="00FA2C16" w:rsidRPr="00F0107D" w:rsidRDefault="00E420E1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373" w:type="dxa"/>
            <w:vAlign w:val="center"/>
          </w:tcPr>
          <w:p w:rsidR="00FA2C16" w:rsidRPr="00F0107D" w:rsidRDefault="00ED2681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奎山站：</w:t>
            </w:r>
            <w:r w:rsidRPr="00ED2681">
              <w:rPr>
                <w:rFonts w:hint="eastAsia"/>
                <w:sz w:val="20"/>
              </w:rPr>
              <w:t>10kV</w:t>
            </w:r>
            <w:r w:rsidRPr="00ED2681">
              <w:rPr>
                <w:rFonts w:hint="eastAsia"/>
                <w:sz w:val="20"/>
              </w:rPr>
              <w:t>奎国北线奎国北刘石路环网柜</w:t>
            </w:r>
            <w:r w:rsidRPr="00ED2681">
              <w:rPr>
                <w:rFonts w:hint="eastAsia"/>
                <w:sz w:val="20"/>
              </w:rPr>
              <w:t>#05</w:t>
            </w:r>
            <w:r w:rsidRPr="00ED2681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FA2C16" w:rsidRPr="00F0107D" w:rsidRDefault="00ED2681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16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633" w:type="dxa"/>
            <w:vAlign w:val="center"/>
          </w:tcPr>
          <w:p w:rsidR="00FA2C16" w:rsidRPr="00F0107D" w:rsidRDefault="00ED2681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业扩工程：路灯管理所箱变向北迁移</w:t>
            </w:r>
            <w:r w:rsidRPr="00ED2681">
              <w:rPr>
                <w:rFonts w:hint="eastAsia"/>
                <w:sz w:val="20"/>
              </w:rPr>
              <w:t>15</w:t>
            </w:r>
            <w:r w:rsidRPr="00ED2681">
              <w:rPr>
                <w:rFonts w:hint="eastAsia"/>
                <w:sz w:val="20"/>
              </w:rPr>
              <w:t>米。</w:t>
            </w:r>
          </w:p>
        </w:tc>
        <w:tc>
          <w:tcPr>
            <w:tcW w:w="2478" w:type="dxa"/>
            <w:vAlign w:val="center"/>
          </w:tcPr>
          <w:p w:rsidR="00FA2C16" w:rsidRPr="00F0107D" w:rsidRDefault="00ED2681" w:rsidP="00B1309B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路灯管理所</w:t>
            </w:r>
          </w:p>
        </w:tc>
        <w:tc>
          <w:tcPr>
            <w:tcW w:w="1843" w:type="dxa"/>
            <w:vAlign w:val="center"/>
          </w:tcPr>
          <w:p w:rsidR="00FA2C16" w:rsidRPr="00F0107D" w:rsidRDefault="00ED2681" w:rsidP="00B1309B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路灯管理所</w:t>
            </w:r>
          </w:p>
        </w:tc>
        <w:tc>
          <w:tcPr>
            <w:tcW w:w="1734" w:type="dxa"/>
            <w:vAlign w:val="center"/>
          </w:tcPr>
          <w:p w:rsidR="00FA2C16" w:rsidRPr="00F0107D" w:rsidRDefault="00166895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" name="图片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E1" w:rsidRPr="00F0107D" w:rsidTr="00CD19DB">
        <w:trPr>
          <w:trHeight w:val="2684"/>
          <w:jc w:val="center"/>
        </w:trPr>
        <w:tc>
          <w:tcPr>
            <w:tcW w:w="601" w:type="dxa"/>
            <w:vAlign w:val="center"/>
          </w:tcPr>
          <w:p w:rsidR="00E420E1" w:rsidRPr="00F0107D" w:rsidRDefault="00E420E1" w:rsidP="00E420E1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73" w:type="dxa"/>
            <w:vAlign w:val="center"/>
          </w:tcPr>
          <w:p w:rsidR="00E420E1" w:rsidRPr="00F0107D" w:rsidRDefault="00ED2681" w:rsidP="003334DD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古镇站：</w:t>
            </w:r>
            <w:r w:rsidRPr="00ED2681">
              <w:rPr>
                <w:rFonts w:hint="eastAsia"/>
                <w:sz w:val="20"/>
              </w:rPr>
              <w:t>10kV</w:t>
            </w:r>
            <w:r w:rsidRPr="00ED2681">
              <w:rPr>
                <w:rFonts w:hint="eastAsia"/>
                <w:sz w:val="20"/>
              </w:rPr>
              <w:t>夹仓线</w:t>
            </w:r>
            <w:r w:rsidRPr="00ED2681">
              <w:rPr>
                <w:rFonts w:hint="eastAsia"/>
                <w:sz w:val="20"/>
              </w:rPr>
              <w:t>#15</w:t>
            </w:r>
            <w:r w:rsidRPr="00ED2681">
              <w:rPr>
                <w:rFonts w:hint="eastAsia"/>
                <w:sz w:val="20"/>
              </w:rPr>
              <w:t>开关至末端线路；</w:t>
            </w:r>
            <w:r w:rsidRPr="00ED2681">
              <w:rPr>
                <w:rFonts w:hint="eastAsia"/>
                <w:sz w:val="20"/>
              </w:rPr>
              <w:t>10kV</w:t>
            </w:r>
            <w:r w:rsidRPr="00ED2681">
              <w:rPr>
                <w:rFonts w:hint="eastAsia"/>
                <w:sz w:val="20"/>
              </w:rPr>
              <w:t>古深西线华东酒业支线</w:t>
            </w:r>
            <w:r w:rsidRPr="00ED2681">
              <w:rPr>
                <w:rFonts w:hint="eastAsia"/>
                <w:sz w:val="20"/>
              </w:rPr>
              <w:t>#33</w:t>
            </w:r>
            <w:r w:rsidRPr="00ED2681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E420E1" w:rsidRPr="00F0107D" w:rsidRDefault="00ED2681" w:rsidP="00E420E1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09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17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633" w:type="dxa"/>
            <w:vAlign w:val="center"/>
          </w:tcPr>
          <w:p w:rsidR="00E420E1" w:rsidRPr="00F0107D" w:rsidRDefault="00ED2681" w:rsidP="00E420E1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业扩工程：日照经济开发区绿源工业废水处理中心增容，加装</w:t>
            </w:r>
            <w:r w:rsidRPr="00ED2681">
              <w:rPr>
                <w:rFonts w:hint="eastAsia"/>
                <w:sz w:val="20"/>
              </w:rPr>
              <w:t>1000kVA</w:t>
            </w:r>
            <w:r w:rsidRPr="00ED2681">
              <w:rPr>
                <w:rFonts w:hint="eastAsia"/>
                <w:sz w:val="20"/>
              </w:rPr>
              <w:t>变压器一台。</w:t>
            </w:r>
          </w:p>
        </w:tc>
        <w:tc>
          <w:tcPr>
            <w:tcW w:w="2478" w:type="dxa"/>
            <w:vAlign w:val="center"/>
          </w:tcPr>
          <w:p w:rsidR="00E420E1" w:rsidRPr="00F0107D" w:rsidRDefault="00ED2681" w:rsidP="00B1309B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日照经济开发区绿源工业废水处理中心</w:t>
            </w:r>
            <w:r w:rsidRPr="00ED2681">
              <w:rPr>
                <w:rFonts w:hint="eastAsia"/>
                <w:sz w:val="20"/>
              </w:rPr>
              <w:t>(</w:t>
            </w:r>
            <w:r w:rsidRPr="00ED2681">
              <w:rPr>
                <w:rFonts w:hint="eastAsia"/>
                <w:sz w:val="20"/>
              </w:rPr>
              <w:t>双电源停电</w:t>
            </w:r>
            <w:r w:rsidRPr="00ED2681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420E1" w:rsidRPr="00F0107D" w:rsidRDefault="00ED2681" w:rsidP="00E420E1">
            <w:pPr>
              <w:jc w:val="left"/>
              <w:rPr>
                <w:sz w:val="20"/>
              </w:rPr>
            </w:pPr>
            <w:r w:rsidRPr="00ED2681">
              <w:rPr>
                <w:rFonts w:hint="eastAsia"/>
                <w:sz w:val="20"/>
              </w:rPr>
              <w:t>日照经济开发区绿源工业废水处理中心</w:t>
            </w:r>
          </w:p>
        </w:tc>
        <w:tc>
          <w:tcPr>
            <w:tcW w:w="1734" w:type="dxa"/>
            <w:vAlign w:val="center"/>
          </w:tcPr>
          <w:p w:rsidR="00E420E1" w:rsidRPr="00F0107D" w:rsidRDefault="00CD19DB" w:rsidP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3" name="图片 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C16" w:rsidRPr="00F0107D" w:rsidRDefault="00E420E1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>我公司对电网检修工作给您带来的不便表示歉意、并将努力</w:t>
      </w:r>
    </w:p>
    <w:p w:rsidR="00FA2C16" w:rsidRPr="00F0107D" w:rsidRDefault="00E420E1">
      <w:pPr>
        <w:spacing w:line="360" w:lineRule="auto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缩短停电时间。如有用电疑问、请拨打供电服务热线95598。衷心感谢您的理解与支持！    </w:t>
      </w:r>
    </w:p>
    <w:p w:rsidR="00FA2C16" w:rsidRPr="00F0107D" w:rsidRDefault="00E420E1">
      <w:pPr>
        <w:spacing w:line="360" w:lineRule="auto"/>
        <w:jc w:val="left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                                 日照</w:t>
      </w:r>
      <w:r w:rsidRPr="00F0107D">
        <w:rPr>
          <w:rFonts w:ascii="仿宋_GB2312" w:eastAsia="仿宋_GB2312" w:hAnsi="宋体" w:hint="eastAsia"/>
          <w:snapToGrid w:val="0"/>
          <w:color w:val="000000"/>
          <w:sz w:val="30"/>
        </w:rPr>
        <w:t>供电公司</w:t>
      </w:r>
    </w:p>
    <w:p w:rsidR="00FA2C16" w:rsidRDefault="00E420E1">
      <w:pPr>
        <w:spacing w:line="640" w:lineRule="exact"/>
        <w:ind w:right="1197"/>
        <w:jc w:val="right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 2016年</w:t>
      </w:r>
      <w:r w:rsidR="00166895">
        <w:rPr>
          <w:rFonts w:ascii="仿宋_GB2312" w:eastAsia="仿宋_GB2312" w:hAnsi="宋体" w:hint="eastAsia"/>
          <w:color w:val="000000"/>
          <w:sz w:val="30"/>
        </w:rPr>
        <w:t>6</w:t>
      </w:r>
      <w:r w:rsidRPr="00F0107D">
        <w:rPr>
          <w:rFonts w:ascii="仿宋_GB2312" w:eastAsia="仿宋_GB2312" w:hAnsi="宋体" w:hint="eastAsia"/>
          <w:color w:val="000000"/>
          <w:sz w:val="30"/>
        </w:rPr>
        <w:t>月</w:t>
      </w:r>
      <w:r w:rsidR="008A715D">
        <w:rPr>
          <w:rFonts w:ascii="仿宋_GB2312" w:eastAsia="仿宋_GB2312" w:hAnsi="宋体" w:hint="eastAsia"/>
          <w:color w:val="000000"/>
          <w:sz w:val="30"/>
        </w:rPr>
        <w:t>2</w:t>
      </w:r>
      <w:r w:rsidR="00166895">
        <w:rPr>
          <w:rFonts w:ascii="仿宋_GB2312" w:eastAsia="仿宋_GB2312" w:hAnsi="宋体" w:hint="eastAsia"/>
          <w:color w:val="000000"/>
          <w:sz w:val="30"/>
        </w:rPr>
        <w:t>2</w:t>
      </w:r>
      <w:r w:rsidRPr="00F0107D">
        <w:rPr>
          <w:rFonts w:ascii="仿宋_GB2312" w:eastAsia="仿宋_GB2312" w:hAnsi="宋体" w:hint="eastAsia"/>
          <w:color w:val="000000"/>
          <w:sz w:val="30"/>
        </w:rPr>
        <w:t>日</w:t>
      </w:r>
    </w:p>
    <w:p w:rsidR="00FA2C16" w:rsidRDefault="00FA2C16"/>
    <w:sectPr w:rsidR="00FA2C16" w:rsidSect="00FA2C16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C8" w:rsidRDefault="006901C8" w:rsidP="00FA2C16">
      <w:r>
        <w:separator/>
      </w:r>
    </w:p>
  </w:endnote>
  <w:endnote w:type="continuationSeparator" w:id="0">
    <w:p w:rsidR="006901C8" w:rsidRDefault="006901C8" w:rsidP="00FA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C8" w:rsidRDefault="006901C8" w:rsidP="00FA2C16">
      <w:r>
        <w:separator/>
      </w:r>
    </w:p>
  </w:footnote>
  <w:footnote w:type="continuationSeparator" w:id="0">
    <w:p w:rsidR="006901C8" w:rsidRDefault="006901C8" w:rsidP="00FA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C8" w:rsidRDefault="006901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81"/>
    <w:rsid w:val="000843B5"/>
    <w:rsid w:val="000B2C55"/>
    <w:rsid w:val="000E2681"/>
    <w:rsid w:val="000F487B"/>
    <w:rsid w:val="00124D8E"/>
    <w:rsid w:val="00133689"/>
    <w:rsid w:val="001655C5"/>
    <w:rsid w:val="0016633B"/>
    <w:rsid w:val="00166895"/>
    <w:rsid w:val="001A2D5E"/>
    <w:rsid w:val="001A71E3"/>
    <w:rsid w:val="001D132C"/>
    <w:rsid w:val="001F5EA0"/>
    <w:rsid w:val="0022041B"/>
    <w:rsid w:val="00231520"/>
    <w:rsid w:val="002412CB"/>
    <w:rsid w:val="00242200"/>
    <w:rsid w:val="00250990"/>
    <w:rsid w:val="00272A1F"/>
    <w:rsid w:val="002A6F6F"/>
    <w:rsid w:val="002B042A"/>
    <w:rsid w:val="002B5C2F"/>
    <w:rsid w:val="002C54CA"/>
    <w:rsid w:val="002C7B06"/>
    <w:rsid w:val="002E4A0D"/>
    <w:rsid w:val="002F3B00"/>
    <w:rsid w:val="00302F2A"/>
    <w:rsid w:val="003334DD"/>
    <w:rsid w:val="00346354"/>
    <w:rsid w:val="00366D4B"/>
    <w:rsid w:val="00395146"/>
    <w:rsid w:val="003A3B87"/>
    <w:rsid w:val="003A4223"/>
    <w:rsid w:val="003B081D"/>
    <w:rsid w:val="003B3B77"/>
    <w:rsid w:val="003E7E76"/>
    <w:rsid w:val="004137A3"/>
    <w:rsid w:val="00420F82"/>
    <w:rsid w:val="00451FE2"/>
    <w:rsid w:val="00465925"/>
    <w:rsid w:val="004757D4"/>
    <w:rsid w:val="004A7B4C"/>
    <w:rsid w:val="004E6275"/>
    <w:rsid w:val="004E66EF"/>
    <w:rsid w:val="004F30D7"/>
    <w:rsid w:val="005053F4"/>
    <w:rsid w:val="00517E5A"/>
    <w:rsid w:val="00531240"/>
    <w:rsid w:val="0055223D"/>
    <w:rsid w:val="00587770"/>
    <w:rsid w:val="005C4A78"/>
    <w:rsid w:val="005D4771"/>
    <w:rsid w:val="00603371"/>
    <w:rsid w:val="006272CA"/>
    <w:rsid w:val="00635F31"/>
    <w:rsid w:val="00664A9C"/>
    <w:rsid w:val="006901C8"/>
    <w:rsid w:val="00695A52"/>
    <w:rsid w:val="006C5F59"/>
    <w:rsid w:val="006D16FE"/>
    <w:rsid w:val="006E3186"/>
    <w:rsid w:val="006F4B4B"/>
    <w:rsid w:val="007136BE"/>
    <w:rsid w:val="00741315"/>
    <w:rsid w:val="00791603"/>
    <w:rsid w:val="00794B26"/>
    <w:rsid w:val="00797D49"/>
    <w:rsid w:val="008205A2"/>
    <w:rsid w:val="00832C3B"/>
    <w:rsid w:val="00881705"/>
    <w:rsid w:val="008939B5"/>
    <w:rsid w:val="008A715D"/>
    <w:rsid w:val="008B216B"/>
    <w:rsid w:val="008B29BB"/>
    <w:rsid w:val="00903BBC"/>
    <w:rsid w:val="00962E8D"/>
    <w:rsid w:val="009A0302"/>
    <w:rsid w:val="00A01D8B"/>
    <w:rsid w:val="00A15DE8"/>
    <w:rsid w:val="00A205B6"/>
    <w:rsid w:val="00A20CFF"/>
    <w:rsid w:val="00A346F8"/>
    <w:rsid w:val="00A56C8A"/>
    <w:rsid w:val="00A67763"/>
    <w:rsid w:val="00A85215"/>
    <w:rsid w:val="00AC0983"/>
    <w:rsid w:val="00AF799A"/>
    <w:rsid w:val="00B1309B"/>
    <w:rsid w:val="00B1737A"/>
    <w:rsid w:val="00B25F1E"/>
    <w:rsid w:val="00B63C43"/>
    <w:rsid w:val="00B92FD7"/>
    <w:rsid w:val="00BC64BC"/>
    <w:rsid w:val="00CB398D"/>
    <w:rsid w:val="00CC3012"/>
    <w:rsid w:val="00CC71C9"/>
    <w:rsid w:val="00CD19DB"/>
    <w:rsid w:val="00D40B0C"/>
    <w:rsid w:val="00D43C67"/>
    <w:rsid w:val="00D44E16"/>
    <w:rsid w:val="00D47AE9"/>
    <w:rsid w:val="00D80D4F"/>
    <w:rsid w:val="00D94E94"/>
    <w:rsid w:val="00DD3105"/>
    <w:rsid w:val="00E12593"/>
    <w:rsid w:val="00E17D82"/>
    <w:rsid w:val="00E420E1"/>
    <w:rsid w:val="00E43D87"/>
    <w:rsid w:val="00E44FF4"/>
    <w:rsid w:val="00E81312"/>
    <w:rsid w:val="00ED2681"/>
    <w:rsid w:val="00F0107D"/>
    <w:rsid w:val="00F653CC"/>
    <w:rsid w:val="00F67F02"/>
    <w:rsid w:val="00F86D3F"/>
    <w:rsid w:val="00FA2C16"/>
    <w:rsid w:val="00FD6581"/>
    <w:rsid w:val="00FF1F82"/>
    <w:rsid w:val="69B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2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rsid w:val="00FA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rsid w:val="00FA2C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C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C1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A2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pqb-1</dc:creator>
  <cp:lastModifiedBy>Administrator</cp:lastModifiedBy>
  <cp:revision>62</cp:revision>
  <dcterms:created xsi:type="dcterms:W3CDTF">2016-02-23T07:38:00Z</dcterms:created>
  <dcterms:modified xsi:type="dcterms:W3CDTF">2016-06-22T09:05:00Z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